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A" w:rsidRPr="00313253" w:rsidRDefault="00636C49" w:rsidP="00CC6C48">
      <w:pPr>
        <w:kinsoku w:val="0"/>
        <w:overflowPunct w:val="0"/>
        <w:spacing w:line="200" w:lineRule="exact"/>
        <w:ind w:left="6237"/>
        <w:rPr>
          <w:rFonts w:ascii="Marianne" w:hAnsi="Marianne"/>
          <w:w w:val="90"/>
          <w:sz w:val="20"/>
        </w:rPr>
      </w:pP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2" name="Image 2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1" name="Image 1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0206"/>
      </w:tblGrid>
      <w:tr w:rsidR="00636C49" w:rsidRPr="00313253" w:rsidTr="00313253">
        <w:tc>
          <w:tcPr>
            <w:tcW w:w="10206" w:type="dxa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29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bookmarkStart w:id="0" w:name="ALPHA"/>
            <w:bookmarkStart w:id="1" w:name="0220003J"/>
            <w:bookmarkStart w:id="2" w:name="14E0455583EWF"/>
            <w:bookmarkEnd w:id="0"/>
            <w:bookmarkEnd w:id="1"/>
            <w:bookmarkEnd w:id="2"/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 xml:space="preserve">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RENOUVELLEMENT de CANDIDATURE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proofErr w:type="gramStart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des</w:t>
            </w:r>
            <w:proofErr w:type="gramEnd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</w:t>
            </w:r>
            <w:r w:rsidR="00313253" w:rsidRPr="001C3482">
              <w:rPr>
                <w:rFonts w:ascii="Marianne" w:hAnsi="Marianne"/>
                <w:color w:val="333333"/>
                <w:sz w:val="22"/>
                <w:szCs w:val="22"/>
              </w:rPr>
              <w:t>contractuels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assurant des fonctions </w:t>
            </w:r>
            <w:r w:rsidR="004B25B2">
              <w:rPr>
                <w:rFonts w:ascii="Marianne" w:hAnsi="Marianne"/>
                <w:color w:val="333333"/>
                <w:sz w:val="22"/>
                <w:szCs w:val="22"/>
              </w:rPr>
              <w:t>de psychologue de l’éducation nationale EDA</w:t>
            </w:r>
          </w:p>
          <w:p w:rsidR="00636C49" w:rsidRPr="001C3482" w:rsidRDefault="00636C49" w:rsidP="007D6E7C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Année scolaire 20</w:t>
            </w:r>
            <w:r w:rsidR="00024253" w:rsidRPr="001C3482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2</w:t>
            </w:r>
            <w:r w:rsidR="00566254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6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– 202</w:t>
            </w:r>
            <w:r w:rsidR="00566254">
              <w:rPr>
                <w:rFonts w:ascii="Marianne" w:hAnsi="Marianne"/>
                <w:color w:val="333333"/>
                <w:sz w:val="22"/>
                <w:szCs w:val="22"/>
              </w:rPr>
              <w:t>7</w:t>
            </w:r>
          </w:p>
          <w:p w:rsidR="00636C49" w:rsidRPr="00313253" w:rsidRDefault="00636C49" w:rsidP="00636C49">
            <w:pPr>
              <w:rPr>
                <w:rFonts w:ascii="Marianne" w:hAnsi="Marianne"/>
                <w:sz w:val="20"/>
              </w:rPr>
            </w:pPr>
          </w:p>
        </w:tc>
      </w:tr>
    </w:tbl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>UNIQUEMENT A DESTINATION DES NOUVEAUX CONTRACTUELS</w:t>
      </w:r>
    </w:p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636C49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 xml:space="preserve"> RECRUTES APRES LE </w:t>
      </w:r>
      <w:r w:rsidR="00566254">
        <w:rPr>
          <w:rFonts w:ascii="Marianne" w:eastAsia="ヒラギノ角ゴ Pro W3" w:hAnsi="Marianne"/>
          <w:b/>
          <w:szCs w:val="18"/>
        </w:rPr>
        <w:t>6</w:t>
      </w:r>
      <w:r w:rsidRPr="00313253">
        <w:rPr>
          <w:rFonts w:ascii="Marianne" w:eastAsia="ヒラギノ角ゴ Pro W3" w:hAnsi="Marianne"/>
          <w:b/>
          <w:szCs w:val="18"/>
        </w:rPr>
        <w:t xml:space="preserve"> MARS 202</w:t>
      </w:r>
      <w:r w:rsidR="00566254">
        <w:rPr>
          <w:rFonts w:ascii="Marianne" w:eastAsia="ヒラギノ角ゴ Pro W3" w:hAnsi="Marianne"/>
          <w:b/>
          <w:szCs w:val="18"/>
        </w:rPr>
        <w:t>6</w:t>
      </w:r>
    </w:p>
    <w:p w:rsidR="00313253" w:rsidRP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hAnsi="Marianne"/>
          <w:b/>
          <w:sz w:val="20"/>
          <w:szCs w:val="20"/>
        </w:rPr>
      </w:pPr>
    </w:p>
    <w:p w:rsidR="00566254" w:rsidRDefault="00566254" w:rsidP="00566254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Procédure</w:t>
      </w:r>
      <w:r>
        <w:rPr>
          <w:rFonts w:ascii="Calibri" w:hAnsi="Calibri" w:cs="Calibri"/>
          <w:color w:val="333333"/>
          <w:sz w:val="18"/>
          <w:szCs w:val="22"/>
        </w:rPr>
        <w:t> </w:t>
      </w:r>
      <w:r>
        <w:rPr>
          <w:rFonts w:ascii="Marianne" w:hAnsi="Marianne" w:cs="Arial"/>
          <w:color w:val="333333"/>
          <w:sz w:val="18"/>
          <w:szCs w:val="22"/>
        </w:rPr>
        <w:t>:</w:t>
      </w:r>
    </w:p>
    <w:p w:rsidR="00566254" w:rsidRDefault="00566254" w:rsidP="00566254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L’agent contractuel recruté après le 6 mars 2026 renseigne le document, le date et le signe.</w:t>
      </w:r>
    </w:p>
    <w:p w:rsidR="00566254" w:rsidRDefault="00566254" w:rsidP="00566254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Il le remet au secrétariat de l’établissement de la dernière affectation.</w:t>
      </w:r>
    </w:p>
    <w:p w:rsidR="00566254" w:rsidRDefault="009D3B97" w:rsidP="00566254">
      <w:pPr>
        <w:pStyle w:val="Paragraphedeliste"/>
        <w:numPr>
          <w:ilvl w:val="0"/>
          <w:numId w:val="3"/>
        </w:numPr>
        <w:kinsoku w:val="0"/>
        <w:overflowPunct w:val="0"/>
        <w:spacing w:line="242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La DSDEN</w:t>
      </w:r>
      <w:r w:rsidR="00301762">
        <w:rPr>
          <w:rFonts w:ascii="Marianne" w:hAnsi="Marianne" w:cs="Arial"/>
          <w:color w:val="333333"/>
          <w:sz w:val="18"/>
          <w:szCs w:val="22"/>
        </w:rPr>
        <w:t xml:space="preserve"> le retourne </w:t>
      </w:r>
      <w:r w:rsidR="003201FC" w:rsidRPr="00301762">
        <w:rPr>
          <w:rFonts w:ascii="Marianne" w:hAnsi="Marianne" w:cs="Arial"/>
          <w:color w:val="333333"/>
          <w:sz w:val="18"/>
          <w:szCs w:val="22"/>
        </w:rPr>
        <w:t>à</w:t>
      </w:r>
      <w:r w:rsidR="00301762">
        <w:rPr>
          <w:rFonts w:ascii="Marianne" w:hAnsi="Marianne" w:cs="Arial"/>
          <w:color w:val="333333"/>
          <w:sz w:val="18"/>
          <w:szCs w:val="22"/>
        </w:rPr>
        <w:t xml:space="preserve"> l’adresse</w:t>
      </w:r>
      <w:r w:rsidR="003201FC" w:rsidRPr="00301762">
        <w:rPr>
          <w:rFonts w:ascii="Marianne" w:hAnsi="Marianne" w:cs="Arial"/>
          <w:color w:val="333333"/>
          <w:sz w:val="18"/>
          <w:szCs w:val="22"/>
        </w:rPr>
        <w:t xml:space="preserve"> </w:t>
      </w:r>
      <w:hyperlink r:id="rId9" w:history="1">
        <w:r w:rsidR="00566254">
          <w:rPr>
            <w:rStyle w:val="Lienhypertexte"/>
            <w:rFonts w:ascii="Marianne" w:hAnsi="Marianne" w:cs="Arial"/>
            <w:sz w:val="18"/>
            <w:szCs w:val="22"/>
          </w:rPr>
          <w:t>dpe6.renouvellementcontrat@ac-rennes.fr</w:t>
        </w:r>
      </w:hyperlink>
      <w:r w:rsidR="00566254">
        <w:rPr>
          <w:rFonts w:ascii="Marianne" w:hAnsi="Marianne" w:cs="Arial"/>
          <w:color w:val="333333"/>
          <w:sz w:val="18"/>
          <w:szCs w:val="22"/>
        </w:rPr>
        <w:t xml:space="preserve"> avant le 12 juin 2026</w:t>
      </w:r>
    </w:p>
    <w:p w:rsidR="004C124D" w:rsidRPr="00566254" w:rsidRDefault="004C124D" w:rsidP="00566254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4C124D" w:rsidRDefault="004C124D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301762" w:rsidRPr="00313253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D5229F" w:rsidRPr="00313253" w:rsidRDefault="003201FC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b/>
          <w:i/>
          <w:color w:val="333333"/>
          <w:sz w:val="16"/>
          <w:szCs w:val="20"/>
        </w:rPr>
      </w:pPr>
      <w:r w:rsidRPr="00313253">
        <w:rPr>
          <w:rFonts w:ascii="Marianne" w:hAnsi="Marianne" w:cs="Arial"/>
          <w:b/>
          <w:color w:val="333333"/>
          <w:sz w:val="18"/>
          <w:szCs w:val="22"/>
        </w:rPr>
        <w:t>Cochez la case correspondant à votre souhait</w:t>
      </w:r>
      <w:r w:rsidRPr="00313253">
        <w:rPr>
          <w:rFonts w:ascii="Calibri" w:hAnsi="Calibri" w:cs="Calibri"/>
          <w:b/>
          <w:color w:val="333333"/>
          <w:sz w:val="18"/>
          <w:szCs w:val="22"/>
        </w:rPr>
        <w:t> </w:t>
      </w:r>
      <w:r w:rsidRPr="00313253">
        <w:rPr>
          <w:rFonts w:ascii="Marianne" w:hAnsi="Marianne" w:cs="Arial"/>
          <w:b/>
          <w:color w:val="333333"/>
          <w:sz w:val="18"/>
          <w:szCs w:val="22"/>
        </w:rPr>
        <w:t>:</w:t>
      </w:r>
    </w:p>
    <w:p w:rsidR="002C1949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Pr="00313253">
        <w:rPr>
          <w:rFonts w:ascii="Marianne" w:hAnsi="Marianne" w:cs="Arial"/>
          <w:color w:val="333333"/>
          <w:sz w:val="18"/>
          <w:szCs w:val="22"/>
        </w:rPr>
        <w:t xml:space="preserve">   Vous ne souhaitez pas maintenir votre candidature pour exercer ces fonctions. </w:t>
      </w:r>
    </w:p>
    <w:p w:rsidR="00BD04C5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="003201FC" w:rsidRPr="00313253">
        <w:rPr>
          <w:rFonts w:ascii="Marianne" w:hAnsi="Marianne" w:cs="Arial"/>
          <w:color w:val="333333"/>
          <w:sz w:val="32"/>
          <w:szCs w:val="40"/>
        </w:rPr>
        <w:t xml:space="preserve"> </w:t>
      </w:r>
      <w:r w:rsidRPr="00313253">
        <w:rPr>
          <w:rFonts w:ascii="Marianne" w:hAnsi="Marianne" w:cs="Arial"/>
          <w:color w:val="333333"/>
          <w:sz w:val="18"/>
          <w:szCs w:val="22"/>
        </w:rPr>
        <w:t>Vous souhaitez maintenir votre candidature et exprimer des vœux géographiq</w:t>
      </w:r>
      <w:r w:rsidR="00BD04C5" w:rsidRPr="00313253">
        <w:rPr>
          <w:rFonts w:ascii="Marianne" w:hAnsi="Marianne" w:cs="Arial"/>
          <w:color w:val="333333"/>
          <w:sz w:val="18"/>
          <w:szCs w:val="22"/>
        </w:rPr>
        <w:t>ues plus précis que l’académie.</w:t>
      </w:r>
    </w:p>
    <w:p w:rsidR="002C1949" w:rsidRPr="00313253" w:rsidRDefault="00BD04C5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Marianne" w:hAnsi="Marianne" w:cs="Arial"/>
          <w:color w:val="333333"/>
          <w:sz w:val="18"/>
          <w:szCs w:val="22"/>
        </w:rPr>
        <w:tab/>
        <w:t xml:space="preserve"> </w:t>
      </w:r>
      <w:r w:rsidR="002C1949" w:rsidRPr="00313253">
        <w:rPr>
          <w:rFonts w:ascii="Marianne" w:hAnsi="Marianne" w:cs="Arial"/>
          <w:color w:val="333333"/>
          <w:sz w:val="18"/>
          <w:szCs w:val="22"/>
        </w:rPr>
        <w:t>Veuillez renseigner le tableau ci-dessous</w:t>
      </w:r>
      <w:r w:rsidR="003201FC" w:rsidRPr="00313253">
        <w:rPr>
          <w:rFonts w:ascii="Calibri" w:hAnsi="Calibri" w:cs="Calibri"/>
          <w:color w:val="333333"/>
          <w:sz w:val="18"/>
          <w:szCs w:val="22"/>
        </w:rPr>
        <w:t> </w:t>
      </w:r>
      <w:r w:rsidR="003201FC" w:rsidRPr="00313253">
        <w:rPr>
          <w:rFonts w:ascii="Marianne" w:hAnsi="Marianne" w:cs="Arial"/>
          <w:color w:val="333333"/>
          <w:sz w:val="18"/>
          <w:szCs w:val="22"/>
        </w:rPr>
        <w:t xml:space="preserve">: </w:t>
      </w:r>
    </w:p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tbl>
      <w:tblPr>
        <w:tblStyle w:val="Grilledutableau"/>
        <w:tblW w:w="0" w:type="auto"/>
        <w:tblInd w:w="432" w:type="dxa"/>
        <w:tblLook w:val="04A0" w:firstRow="1" w:lastRow="0" w:firstColumn="1" w:lastColumn="0" w:noHBand="0" w:noVBand="1"/>
      </w:tblPr>
      <w:tblGrid>
        <w:gridCol w:w="3851"/>
        <w:gridCol w:w="1285"/>
        <w:gridCol w:w="5117"/>
      </w:tblGrid>
      <w:tr w:rsidR="00636C49" w:rsidRPr="00313253" w:rsidTr="00CA4152">
        <w:tc>
          <w:tcPr>
            <w:tcW w:w="10479" w:type="dxa"/>
            <w:gridSpan w:val="3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583" w:hanging="567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Nom Prénom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:</w:t>
            </w:r>
          </w:p>
          <w:p w:rsidR="00636C49" w:rsidRPr="00313253" w:rsidRDefault="00636C49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</w:p>
        </w:tc>
      </w:tr>
      <w:tr w:rsidR="004C124D" w:rsidRPr="00313253" w:rsidTr="00CA4152">
        <w:tc>
          <w:tcPr>
            <w:tcW w:w="10479" w:type="dxa"/>
            <w:gridSpan w:val="3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Adresse personnelle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N° tél portable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  <w:tc>
          <w:tcPr>
            <w:tcW w:w="6550" w:type="dxa"/>
            <w:gridSpan w:val="2"/>
          </w:tcPr>
          <w:p w:rsidR="004C124D" w:rsidRPr="00313253" w:rsidRDefault="004C124D" w:rsidP="00CF0FD4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Discipline de recrutement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  <w:r w:rsidR="002C5FCD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</w:t>
            </w:r>
            <w:r w:rsidR="006F0130">
              <w:rPr>
                <w:rFonts w:ascii="Marianne" w:hAnsi="Marianne" w:cs="Arial"/>
                <w:color w:val="333333"/>
                <w:sz w:val="18"/>
                <w:szCs w:val="22"/>
              </w:rPr>
              <w:t>PSY-EN EDA</w:t>
            </w: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NUMEN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Seconde discipline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2"/>
                <w:szCs w:val="16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(si diplôme correspondant</w:t>
            </w:r>
            <w:r w:rsidR="0060006A"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 xml:space="preserve"> </w:t>
            </w: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)</w:t>
            </w:r>
          </w:p>
        </w:tc>
      </w:tr>
      <w:tr w:rsidR="002D0BC2" w:rsidRPr="00313253" w:rsidTr="00FF5E89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Nationalité</w:t>
            </w:r>
            <w:r w:rsidRPr="00313253">
              <w:rPr>
                <w:rFonts w:ascii="Calibri" w:hAnsi="Calibri" w:cs="Calibri"/>
                <w:b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:</w:t>
            </w:r>
          </w:p>
          <w:p w:rsidR="00BD04C5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Pour les ressortissants étrangers, joindre une copie du titre de séjour validé pour l'année scolaire 20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</w:t>
            </w:r>
            <w:r w:rsidR="00566254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5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–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202</w:t>
            </w:r>
            <w:r w:rsidR="00566254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6</w:t>
            </w:r>
            <w:bookmarkStart w:id="3" w:name="_GoBack"/>
            <w:bookmarkEnd w:id="3"/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.</w:t>
            </w:r>
          </w:p>
          <w:p w:rsidR="002D0BC2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En l'absence de ce document, aucune proposition de suppléance ne vous sera faite.</w:t>
            </w:r>
          </w:p>
        </w:tc>
      </w:tr>
      <w:tr w:rsidR="0060006A" w:rsidRPr="00313253" w:rsidTr="00FF5E89">
        <w:tc>
          <w:tcPr>
            <w:tcW w:w="10479" w:type="dxa"/>
            <w:gridSpan w:val="3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Vœux géographiques 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possibles 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par ordre préférentiel (maximum 8) (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département ou zone de remplacement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)</w:t>
            </w:r>
            <w:r w:rsidR="00D73F6A"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Département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22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29 -35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56 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Zones de Remplacement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St Brieuc / Guingamp-Lannion / Brest / Quimper / Rennes / St Malo-Dinan / Vannes / Lorient </w:t>
            </w: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1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2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3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4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5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6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7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8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C23380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Souhait de travail à temps partiel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 indiquez la quotité souhaitée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07461E" w:rsidRPr="00313253" w:rsidRDefault="0007461E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9B04AC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J'atteste sur l'honneur l'exactitude des renseignements portés sur ce document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Date et signature</w:t>
            </w:r>
            <w:r w:rsidRPr="00313253">
              <w:rPr>
                <w:rFonts w:ascii="Calibri" w:hAnsi="Calibri" w:cs="Calibri"/>
                <w:i/>
                <w:iCs/>
                <w:color w:val="333333"/>
                <w:sz w:val="14"/>
                <w:szCs w:val="18"/>
              </w:rPr>
              <w:t> </w:t>
            </w: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: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</w:tbl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74283E" w:rsidRPr="00313253" w:rsidRDefault="0074283E" w:rsidP="00395D8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/>
          <w:sz w:val="11"/>
          <w:szCs w:val="15"/>
        </w:rPr>
        <w:sectPr w:rsidR="0074283E" w:rsidRPr="00313253" w:rsidSect="00301762">
          <w:headerReference w:type="default" r:id="rId10"/>
          <w:pgSz w:w="11895" w:h="16840"/>
          <w:pgMar w:top="403" w:right="696" w:bottom="280" w:left="600" w:header="332" w:footer="0" w:gutter="0"/>
          <w:cols w:space="720" w:equalWidth="0">
            <w:col w:w="10695"/>
          </w:cols>
          <w:noEndnote/>
        </w:sectPr>
      </w:pPr>
    </w:p>
    <w:p w:rsidR="0074283E" w:rsidRPr="00313253" w:rsidRDefault="0074283E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Pr="00313253" w:rsidRDefault="00301762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836937" w:rsidRDefault="00836937" w:rsidP="00836937">
      <w:pPr>
        <w:jc w:val="center"/>
        <w:rPr>
          <w:rFonts w:ascii="Marianne" w:hAnsi="Marianne"/>
          <w:b/>
          <w:sz w:val="20"/>
        </w:rPr>
      </w:pPr>
    </w:p>
    <w:p w:rsidR="0075553D" w:rsidRPr="00313253" w:rsidRDefault="0075553D" w:rsidP="00836937">
      <w:pPr>
        <w:jc w:val="center"/>
        <w:rPr>
          <w:rFonts w:ascii="Marianne" w:hAnsi="Marianne"/>
          <w:b/>
          <w:sz w:val="20"/>
        </w:rPr>
        <w:sectPr w:rsidR="0075553D" w:rsidRPr="00313253" w:rsidSect="00301762">
          <w:type w:val="continuous"/>
          <w:pgSz w:w="11895" w:h="16840"/>
          <w:pgMar w:top="142" w:right="696" w:bottom="280" w:left="600" w:header="426" w:footer="720" w:gutter="0"/>
          <w:cols w:num="2" w:space="721" w:equalWidth="0">
            <w:col w:w="1471" w:space="1381"/>
            <w:col w:w="7843"/>
          </w:cols>
          <w:noEndnote/>
        </w:sectPr>
      </w:pPr>
    </w:p>
    <w:p w:rsidR="00836937" w:rsidRDefault="00836937" w:rsidP="00836937">
      <w:pPr>
        <w:jc w:val="center"/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lastRenderedPageBreak/>
        <w:t xml:space="preserve">GRILLE EVALUATION </w:t>
      </w:r>
    </w:p>
    <w:tbl>
      <w:tblPr>
        <w:tblStyle w:val="Grilledutableau"/>
        <w:tblW w:w="10349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82"/>
        <w:gridCol w:w="1276"/>
        <w:gridCol w:w="1275"/>
        <w:gridCol w:w="1264"/>
        <w:gridCol w:w="1152"/>
      </w:tblGrid>
      <w:tr w:rsidR="009D3B97" w:rsidRPr="0075553D" w:rsidTr="0075553D">
        <w:trPr>
          <w:jc w:val="center"/>
        </w:trPr>
        <w:tc>
          <w:tcPr>
            <w:tcW w:w="538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D510C1">
            <w:pPr>
              <w:jc w:val="center"/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</w:pPr>
            <w:r w:rsidRPr="0075553D"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  <w:t>Niveau d’expertise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D510C1">
            <w:pPr>
              <w:jc w:val="center"/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  <w:t>A construire</w:t>
            </w:r>
          </w:p>
        </w:tc>
        <w:tc>
          <w:tcPr>
            <w:tcW w:w="1275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D510C1">
            <w:pPr>
              <w:jc w:val="center"/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  <w:t>A consolider</w:t>
            </w:r>
          </w:p>
        </w:tc>
        <w:tc>
          <w:tcPr>
            <w:tcW w:w="1264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D510C1">
            <w:pPr>
              <w:jc w:val="center"/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  <w:t>Satisfaisant</w:t>
            </w:r>
          </w:p>
        </w:tc>
        <w:tc>
          <w:tcPr>
            <w:tcW w:w="115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D510C1">
            <w:pPr>
              <w:jc w:val="center"/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eastAsiaTheme="minorHAnsi" w:hAnsi="Marianne" w:cstheme="minorBidi"/>
                <w:b/>
                <w:sz w:val="17"/>
                <w:szCs w:val="17"/>
                <w:lang w:eastAsia="en-US"/>
              </w:rPr>
              <w:t>Très satisfaisant</w:t>
            </w:r>
          </w:p>
        </w:tc>
      </w:tr>
      <w:tr w:rsidR="009D3B97" w:rsidRPr="0075553D" w:rsidTr="008F2806">
        <w:trPr>
          <w:trHeight w:val="454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8F2806">
            <w:pPr>
              <w:rPr>
                <w:rFonts w:ascii="Marianne" w:hAnsi="Marianne"/>
                <w:b/>
                <w:sz w:val="17"/>
                <w:szCs w:val="17"/>
              </w:rPr>
            </w:pPr>
            <w:r w:rsidRPr="0075553D">
              <w:rPr>
                <w:rFonts w:ascii="Marianne" w:hAnsi="Marianne"/>
                <w:b/>
                <w:sz w:val="17"/>
                <w:szCs w:val="17"/>
              </w:rPr>
              <w:t xml:space="preserve">A compléter par l’inspecteur de circonscription </w:t>
            </w: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Faciliter l'inclusion par la mise en place d'aides, de réponses adaptées aux besoins spécifiques des élèves du fait d'une sollicitation d'un enfant, d'une famille ou d'équipes enseignantes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Participer à la conception et à la conduite des projets d'aide spécialisée du RASED avec ses personnels spécialisés (prévention, remédiations individuelles ou collectives)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Participer à l'accompagnement des familles et des parcours des enfants lors des transitions scolaires avec les équipes enseignantes et en coordination avec le Psy EN EDO lors du passage au collège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Connaître et appliquer les principes du code de déontologie de la profession de psychologue dans le respect des règles déontologiques de la fonction publique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Analyser les situations éducatives et institutionnelles</w:t>
            </w:r>
          </w:p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Mettre en place des dispositifs d'écoute, de dialogue, d'échanges autour et selon les besoins des enfants et des adolescents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8F2806">
        <w:trPr>
          <w:trHeight w:val="397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8F2806">
            <w:pPr>
              <w:rPr>
                <w:rFonts w:ascii="Marianne" w:hAnsi="Marianne"/>
                <w:b/>
                <w:sz w:val="17"/>
                <w:szCs w:val="17"/>
              </w:rPr>
            </w:pPr>
            <w:r w:rsidRPr="0075553D">
              <w:rPr>
                <w:rFonts w:ascii="Marianne" w:hAnsi="Marianne"/>
                <w:b/>
                <w:sz w:val="17"/>
                <w:szCs w:val="17"/>
              </w:rPr>
              <w:t xml:space="preserve">A compléter par l’A-DASEN </w:t>
            </w: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 xml:space="preserve">Connaître et appliquer les principes du code de déontologie de la profession de psychologue dans le respect des règles déontologiques de la fonction publique 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 xml:space="preserve">Connaître les structures, l’organisation su système éducatif, les dispositifs et les missions des autres personnels 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Connaître les politiques éducatives nationales et académiques et celle dédiées à l’inclusion scolaire de tous les enfants et adolescents.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Apporter une contribution en tant que psychologue à leur mise en œuvre au sein des écoles et établissements d’enseignement et auprès des équipes éducatives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Analyser les situations éducatives et institutionnelles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 xml:space="preserve">Apporter des éléments de compréhension adaptés à la prise de décision au sein des instances requérant l'avis du </w:t>
            </w:r>
            <w:proofErr w:type="spellStart"/>
            <w:r w:rsidRPr="0075553D">
              <w:rPr>
                <w:rFonts w:ascii="Marianne" w:hAnsi="Marianne"/>
                <w:sz w:val="17"/>
                <w:szCs w:val="17"/>
              </w:rPr>
              <w:t>PsyEN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eastAsiaTheme="minorHAnsi" w:hAnsi="Marianne" w:cstheme="minorBidi"/>
                <w:sz w:val="17"/>
                <w:szCs w:val="17"/>
                <w:lang w:eastAsia="en-US"/>
              </w:rPr>
            </w:pPr>
          </w:p>
        </w:tc>
      </w:tr>
      <w:tr w:rsidR="009D3B97" w:rsidRPr="0075553D" w:rsidTr="008F2806">
        <w:trPr>
          <w:trHeight w:val="454"/>
          <w:jc w:val="center"/>
        </w:trPr>
        <w:tc>
          <w:tcPr>
            <w:tcW w:w="10349" w:type="dxa"/>
            <w:gridSpan w:val="5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9D3B97" w:rsidRPr="0075553D" w:rsidRDefault="009D3B97" w:rsidP="008F2806">
            <w:pPr>
              <w:rPr>
                <w:rFonts w:ascii="Marianne" w:hAnsi="Marianne"/>
                <w:b/>
                <w:sz w:val="17"/>
                <w:szCs w:val="17"/>
              </w:rPr>
            </w:pPr>
            <w:r w:rsidRPr="0075553D">
              <w:rPr>
                <w:rFonts w:ascii="Marianne" w:hAnsi="Marianne"/>
                <w:b/>
                <w:sz w:val="17"/>
                <w:szCs w:val="17"/>
              </w:rPr>
              <w:t>A compléter par l’Inspecteur de circonscription et l’A-DASEN de manière concertée</w:t>
            </w: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Analyser les situations éducatives et institutionnelles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 xml:space="preserve">Mettre en place des dispositifs d’écoute, de dialogue, d’échanges autour et selon les besoins des enfants et des adolescents 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Contribuer à la réussite scolaire de tous les élèves selon la nature de leurs besoins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Prendre part à l’instauration d’un climat scolaire bienveillant et de conditions d’études propices aux apprentissages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</w:tr>
      <w:tr w:rsidR="009D3B97" w:rsidRPr="0075553D" w:rsidTr="0075553D">
        <w:trPr>
          <w:jc w:val="center"/>
        </w:trPr>
        <w:tc>
          <w:tcPr>
            <w:tcW w:w="538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  <w:r w:rsidRPr="0075553D">
              <w:rPr>
                <w:rFonts w:ascii="Marianne" w:hAnsi="Marianne"/>
                <w:sz w:val="17"/>
                <w:szCs w:val="17"/>
              </w:rPr>
              <w:t>Apporter des éléments de compréhension adaptés à la prise de décision au sein des instances requérant l’avis des Psy EN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75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  <w:tc>
          <w:tcPr>
            <w:tcW w:w="1152" w:type="dxa"/>
            <w:shd w:val="clear" w:color="auto" w:fill="auto"/>
            <w:tcMar>
              <w:left w:w="103" w:type="dxa"/>
            </w:tcMar>
          </w:tcPr>
          <w:p w:rsidR="009D3B97" w:rsidRPr="0075553D" w:rsidRDefault="009D3B97" w:rsidP="00D510C1">
            <w:pPr>
              <w:rPr>
                <w:rFonts w:ascii="Marianne" w:hAnsi="Marianne"/>
                <w:sz w:val="17"/>
                <w:szCs w:val="17"/>
              </w:rPr>
            </w:pPr>
          </w:p>
        </w:tc>
      </w:tr>
    </w:tbl>
    <w:p w:rsidR="009D3B97" w:rsidRDefault="009D3B97" w:rsidP="00836937">
      <w:pPr>
        <w:jc w:val="center"/>
        <w:rPr>
          <w:rFonts w:ascii="Marianne" w:hAnsi="Marianne"/>
          <w:b/>
          <w:sz w:val="18"/>
          <w:szCs w:val="18"/>
        </w:rPr>
      </w:pPr>
    </w:p>
    <w:p w:rsidR="0075553D" w:rsidRDefault="0075553D" w:rsidP="00836937">
      <w:pPr>
        <w:jc w:val="center"/>
        <w:rPr>
          <w:rFonts w:ascii="Marianne" w:hAnsi="Marianne"/>
          <w:b/>
          <w:sz w:val="18"/>
          <w:szCs w:val="18"/>
        </w:rPr>
      </w:pPr>
    </w:p>
    <w:p w:rsidR="0075553D" w:rsidRPr="009D3B97" w:rsidRDefault="0075553D" w:rsidP="00836937">
      <w:pPr>
        <w:jc w:val="center"/>
        <w:rPr>
          <w:rFonts w:ascii="Marianne" w:hAnsi="Marianne"/>
          <w:b/>
          <w:sz w:val="18"/>
          <w:szCs w:val="18"/>
        </w:rPr>
      </w:pPr>
    </w:p>
    <w:p w:rsidR="009D3B97" w:rsidRPr="009D3B97" w:rsidRDefault="009D3B97" w:rsidP="009D3B97">
      <w:pPr>
        <w:rPr>
          <w:rFonts w:ascii="Marianne" w:hAnsi="Marianne"/>
          <w:sz w:val="18"/>
          <w:szCs w:val="18"/>
        </w:rPr>
      </w:pPr>
      <w:r w:rsidRPr="009D3B97">
        <w:rPr>
          <w:rFonts w:ascii="Marianne" w:hAnsi="Marianne"/>
          <w:sz w:val="18"/>
          <w:szCs w:val="18"/>
        </w:rPr>
        <w:t>Avis général</w:t>
      </w:r>
      <w:r w:rsidRPr="009D3B97">
        <w:rPr>
          <w:rFonts w:ascii="Calibri" w:hAnsi="Calibri" w:cs="Calibri"/>
          <w:sz w:val="18"/>
          <w:szCs w:val="18"/>
        </w:rPr>
        <w:t> </w:t>
      </w:r>
      <w:r w:rsidRPr="009D3B97">
        <w:rPr>
          <w:rFonts w:ascii="Marianne" w:hAnsi="Marianne"/>
          <w:sz w:val="18"/>
          <w:szCs w:val="18"/>
        </w:rPr>
        <w:t>:</w:t>
      </w:r>
      <w:r w:rsidRPr="009D3B97">
        <w:rPr>
          <w:rFonts w:ascii="Marianne" w:hAnsi="Marianne"/>
          <w:sz w:val="18"/>
          <w:szCs w:val="18"/>
        </w:rPr>
        <w:tab/>
        <w:t xml:space="preserve">   </w:t>
      </w:r>
      <w:r w:rsidRPr="009D3B97">
        <w:rPr>
          <w:rFonts w:ascii="Courier New" w:hAnsi="Courier New" w:cs="Courier New"/>
          <w:sz w:val="18"/>
          <w:szCs w:val="18"/>
        </w:rPr>
        <w:t>□</w:t>
      </w:r>
      <w:r w:rsidRPr="009D3B97">
        <w:rPr>
          <w:rFonts w:ascii="Marianne" w:hAnsi="Marianne"/>
          <w:sz w:val="18"/>
          <w:szCs w:val="18"/>
        </w:rPr>
        <w:t xml:space="preserve">   favorable </w:t>
      </w:r>
      <w:proofErr w:type="gramStart"/>
      <w:r w:rsidRPr="009D3B97">
        <w:rPr>
          <w:rFonts w:ascii="Marianne" w:hAnsi="Marianne"/>
          <w:sz w:val="18"/>
          <w:szCs w:val="18"/>
        </w:rPr>
        <w:tab/>
        <w:t xml:space="preserve">  </w:t>
      </w:r>
      <w:r w:rsidRPr="009D3B97">
        <w:rPr>
          <w:rFonts w:ascii="Courier New" w:hAnsi="Courier New" w:cs="Courier New"/>
          <w:sz w:val="18"/>
          <w:szCs w:val="18"/>
        </w:rPr>
        <w:t>□</w:t>
      </w:r>
      <w:proofErr w:type="gramEnd"/>
      <w:r w:rsidRPr="009D3B97">
        <w:rPr>
          <w:rFonts w:ascii="Marianne" w:hAnsi="Marianne"/>
          <w:sz w:val="18"/>
          <w:szCs w:val="18"/>
        </w:rPr>
        <w:t xml:space="preserve">  d</w:t>
      </w:r>
      <w:r w:rsidRPr="009D3B97">
        <w:rPr>
          <w:rFonts w:ascii="Marianne" w:hAnsi="Marianne" w:cs="Marianne"/>
          <w:sz w:val="18"/>
          <w:szCs w:val="18"/>
        </w:rPr>
        <w:t>é</w:t>
      </w:r>
      <w:r w:rsidRPr="009D3B97">
        <w:rPr>
          <w:rFonts w:ascii="Marianne" w:hAnsi="Marianne"/>
          <w:sz w:val="18"/>
          <w:szCs w:val="18"/>
        </w:rPr>
        <w:t>favorable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D3B97" w:rsidRPr="009D3B97" w:rsidTr="0075553D">
        <w:tc>
          <w:tcPr>
            <w:tcW w:w="10485" w:type="dxa"/>
          </w:tcPr>
          <w:p w:rsidR="009D3B97" w:rsidRPr="009D3B97" w:rsidRDefault="009D3B97" w:rsidP="00D510C1">
            <w:pPr>
              <w:rPr>
                <w:rFonts w:ascii="Marianne" w:hAnsi="Marianne"/>
                <w:sz w:val="18"/>
                <w:szCs w:val="18"/>
              </w:rPr>
            </w:pPr>
            <w:r w:rsidRPr="009D3B97">
              <w:rPr>
                <w:rFonts w:ascii="Marianne" w:hAnsi="Marianne"/>
                <w:sz w:val="18"/>
                <w:szCs w:val="18"/>
              </w:rPr>
              <w:t>Motivation détaillée de l’avis général</w:t>
            </w:r>
            <w:r w:rsidRPr="009D3B97">
              <w:rPr>
                <w:rFonts w:ascii="Calibri" w:hAnsi="Calibri" w:cs="Calibri"/>
                <w:sz w:val="18"/>
                <w:szCs w:val="18"/>
              </w:rPr>
              <w:t> </w:t>
            </w:r>
            <w:r w:rsidRPr="009D3B97">
              <w:rPr>
                <w:rFonts w:ascii="Marianne" w:hAnsi="Marianne"/>
                <w:sz w:val="18"/>
                <w:szCs w:val="18"/>
              </w:rPr>
              <w:t>: OBLIGATOIRE</w:t>
            </w:r>
          </w:p>
          <w:p w:rsidR="009D3B97" w:rsidRDefault="009D3B97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75553D" w:rsidRDefault="0075553D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75553D" w:rsidRDefault="0075553D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75553D" w:rsidRPr="009D3B97" w:rsidRDefault="0075553D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9D3B97" w:rsidRPr="009D3B97" w:rsidRDefault="009D3B97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9D3B97" w:rsidRPr="009D3B97" w:rsidRDefault="009D3B97" w:rsidP="00D510C1">
            <w:pPr>
              <w:rPr>
                <w:rFonts w:ascii="Marianne" w:hAnsi="Marianne"/>
                <w:sz w:val="18"/>
                <w:szCs w:val="18"/>
              </w:rPr>
            </w:pPr>
          </w:p>
          <w:p w:rsidR="009D3B97" w:rsidRPr="009D3B97" w:rsidRDefault="009D3B97" w:rsidP="00D510C1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:rsidR="003201FC" w:rsidRPr="009D3B97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8"/>
          <w:szCs w:val="18"/>
        </w:rPr>
      </w:pPr>
    </w:p>
    <w:sectPr w:rsidR="003201FC" w:rsidRPr="009D3B97" w:rsidSect="00301762">
      <w:type w:val="continuous"/>
      <w:pgSz w:w="11895" w:h="16840"/>
      <w:pgMar w:top="403" w:right="696" w:bottom="142" w:left="600" w:header="720" w:footer="720" w:gutter="0"/>
      <w:cols w:space="138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3E" w:rsidRDefault="00587C3E">
      <w:r>
        <w:separator/>
      </w:r>
    </w:p>
  </w:endnote>
  <w:endnote w:type="continuationSeparator" w:id="0">
    <w:p w:rsidR="00587C3E" w:rsidRDefault="005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ヒラギノ角ゴ Pro W3">
    <w:altName w:val="Yu Gothic UI"/>
    <w:charset w:val="00"/>
    <w:family w:val="roman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3E" w:rsidRDefault="00587C3E">
      <w:r>
        <w:separator/>
      </w:r>
    </w:p>
  </w:footnote>
  <w:footnote w:type="continuationSeparator" w:id="0">
    <w:p w:rsidR="00587C3E" w:rsidRDefault="0058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4D" w:rsidRDefault="00313253" w:rsidP="00836937">
    <w:pPr>
      <w:widowControl/>
      <w:tabs>
        <w:tab w:val="left" w:pos="3619"/>
        <w:tab w:val="center" w:pos="5347"/>
      </w:tabs>
      <w:autoSpaceDE/>
      <w:autoSpaceDN/>
      <w:adjustRightInd/>
      <w:spacing w:line="980" w:lineRule="atLeast"/>
    </w:pPr>
    <w:r>
      <w:rPr>
        <w:noProof/>
      </w:rPr>
      <w:drawing>
        <wp:inline distT="0" distB="0" distL="0" distR="0" wp14:anchorId="41F08DAC" wp14:editId="4477C9E3">
          <wp:extent cx="885825" cy="895350"/>
          <wp:effectExtent l="0" t="0" r="0" b="0"/>
          <wp:docPr id="13" name="Image 13" descr="Macintosh HD:Users:poste2:Desktop:Charte AcadRennes20:Bloc marques AC Rennes:27_logoAC_RENNES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Macintosh HD:Users:poste2:Desktop:Charte AcadRennes20:Bloc marques AC Rennes:27_logoAC_RENNE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375" cy="895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937">
      <w:tab/>
    </w:r>
    <w:r w:rsidR="008369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hanging="110"/>
      </w:pPr>
      <w:rPr>
        <w:rFonts w:ascii="Arial" w:hAnsi="Arial" w:cs="Arial"/>
        <w:b w:val="0"/>
        <w:bCs w:val="0"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hanging="110"/>
      </w:pPr>
      <w:rPr>
        <w:rFonts w:ascii="Arial" w:hAnsi="Arial" w:cs="Arial"/>
        <w:b/>
        <w:bCs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CC51ED0"/>
    <w:multiLevelType w:val="hybridMultilevel"/>
    <w:tmpl w:val="F0744E96"/>
    <w:lvl w:ilvl="0" w:tplc="C0865D3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20"/>
    <w:rsid w:val="00024253"/>
    <w:rsid w:val="0007461E"/>
    <w:rsid w:val="000C7B69"/>
    <w:rsid w:val="00161735"/>
    <w:rsid w:val="00194C20"/>
    <w:rsid w:val="001C3482"/>
    <w:rsid w:val="001C66AB"/>
    <w:rsid w:val="002438B6"/>
    <w:rsid w:val="002B2F11"/>
    <w:rsid w:val="002C0E9C"/>
    <w:rsid w:val="002C1949"/>
    <w:rsid w:val="002C5FCD"/>
    <w:rsid w:val="002D0BC2"/>
    <w:rsid w:val="00301762"/>
    <w:rsid w:val="00313253"/>
    <w:rsid w:val="003201FC"/>
    <w:rsid w:val="003726D2"/>
    <w:rsid w:val="00395D8A"/>
    <w:rsid w:val="00494C08"/>
    <w:rsid w:val="004B25B2"/>
    <w:rsid w:val="004C124D"/>
    <w:rsid w:val="00566254"/>
    <w:rsid w:val="00587C3E"/>
    <w:rsid w:val="0060006A"/>
    <w:rsid w:val="00602AD2"/>
    <w:rsid w:val="00636C49"/>
    <w:rsid w:val="00644240"/>
    <w:rsid w:val="006A484D"/>
    <w:rsid w:val="006E0BFA"/>
    <w:rsid w:val="006F0130"/>
    <w:rsid w:val="0074283E"/>
    <w:rsid w:val="0075553D"/>
    <w:rsid w:val="007D6E7C"/>
    <w:rsid w:val="00836937"/>
    <w:rsid w:val="008F2806"/>
    <w:rsid w:val="009D3B97"/>
    <w:rsid w:val="00A96A50"/>
    <w:rsid w:val="00BD04C5"/>
    <w:rsid w:val="00BE7C72"/>
    <w:rsid w:val="00C12455"/>
    <w:rsid w:val="00C13642"/>
    <w:rsid w:val="00C148C8"/>
    <w:rsid w:val="00C7680C"/>
    <w:rsid w:val="00CC6C48"/>
    <w:rsid w:val="00CF0FD4"/>
    <w:rsid w:val="00D5229F"/>
    <w:rsid w:val="00D73F6A"/>
    <w:rsid w:val="00E45FF2"/>
    <w:rsid w:val="00E464FC"/>
    <w:rsid w:val="00F4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4EFCB99"/>
  <w14:defaultImageDpi w14:val="0"/>
  <w15:docId w15:val="{9712BE5C-49C9-409D-B54B-A13E34CC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spacing w:before="12"/>
      <w:ind w:left="6237"/>
      <w:outlineLvl w:val="0"/>
    </w:pPr>
  </w:style>
  <w:style w:type="paragraph" w:styleId="Titre2">
    <w:name w:val="heading 2"/>
    <w:basedOn w:val="Normal"/>
    <w:next w:val="Normal"/>
    <w:link w:val="Titre2Car"/>
    <w:uiPriority w:val="1"/>
    <w:qFormat/>
    <w:pPr>
      <w:ind w:left="192" w:hanging="1471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1"/>
    <w:qFormat/>
    <w:pPr>
      <w:spacing w:before="10"/>
      <w:ind w:left="571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pPr>
      <w:ind w:left="192"/>
    </w:pPr>
    <w:rPr>
      <w:rFonts w:ascii="Arial" w:hAnsi="Arial" w:cs="Arial"/>
      <w:b/>
      <w:bCs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C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C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C194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C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e6.renouvellementcontrat@ac-renne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E4A8-A595-4555-9F94-C4D86558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Cadenza Document</vt:lpstr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Cadenza Document</dc:title>
  <dc:subject>empty</dc:subject>
  <dc:creator>Business Objects</dc:creator>
  <cp:keywords>empty</cp:keywords>
  <cp:lastModifiedBy>mgaste1</cp:lastModifiedBy>
  <cp:revision>2</cp:revision>
  <cp:lastPrinted>2023-03-23T13:17:00Z</cp:lastPrinted>
  <dcterms:created xsi:type="dcterms:W3CDTF">2026-02-05T11:51:00Z</dcterms:created>
  <dcterms:modified xsi:type="dcterms:W3CDTF">2026-02-05T11:51:00Z</dcterms:modified>
</cp:coreProperties>
</file>